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469" w:rsidRPr="00887469" w:rsidRDefault="00887469" w:rsidP="00887469">
      <w:pPr>
        <w:spacing w:line="240" w:lineRule="auto"/>
        <w:jc w:val="both"/>
      </w:pPr>
      <w:bookmarkStart w:id="0" w:name="_GoBack"/>
      <w:bookmarkEnd w:id="0"/>
    </w:p>
    <w:p w:rsidR="00887469" w:rsidRPr="00887469" w:rsidRDefault="00887469" w:rsidP="00887469">
      <w:pPr>
        <w:spacing w:line="240" w:lineRule="auto"/>
        <w:jc w:val="both"/>
        <w:rPr>
          <w:rFonts w:ascii="Calibri" w:hAnsi="Calibri"/>
          <w:szCs w:val="22"/>
        </w:rPr>
      </w:pPr>
      <w:r w:rsidRPr="00887469">
        <w:t xml:space="preserve">Geachte </w:t>
      </w:r>
      <w:r w:rsidR="00947340">
        <w:t>collega’s</w:t>
      </w:r>
      <w:r w:rsidRPr="00887469">
        <w:t xml:space="preserve">, </w:t>
      </w:r>
    </w:p>
    <w:p w:rsidR="00887469" w:rsidRPr="00887469" w:rsidRDefault="00887469" w:rsidP="00887469">
      <w:pPr>
        <w:spacing w:line="240" w:lineRule="auto"/>
        <w:jc w:val="both"/>
      </w:pPr>
    </w:p>
    <w:p w:rsidR="00887469" w:rsidRPr="00887469" w:rsidRDefault="00947340" w:rsidP="00887469">
      <w:pPr>
        <w:spacing w:line="240" w:lineRule="auto"/>
        <w:jc w:val="both"/>
      </w:pPr>
      <w:r>
        <w:t xml:space="preserve">In navolging van succesvolle regionale nascholing in de afgelopen jaren, </w:t>
      </w:r>
      <w:r w:rsidR="00A93F69">
        <w:t xml:space="preserve">hebben mdl-artsen uit de vier deelnemende ziekenhuizen (Rijnstate, SZ, ZGV, CWZ) besloten om dit een vervolg te geven. Op dinsdag 7 mei staat </w:t>
      </w:r>
      <w:r w:rsidR="00887469" w:rsidRPr="00887469">
        <w:t xml:space="preserve">de </w:t>
      </w:r>
      <w:r w:rsidR="00887469" w:rsidRPr="00887469">
        <w:rPr>
          <w:rFonts w:cs="Arial"/>
          <w:szCs w:val="20"/>
        </w:rPr>
        <w:t xml:space="preserve">eerste </w:t>
      </w:r>
      <w:r>
        <w:rPr>
          <w:rFonts w:cs="Arial"/>
          <w:szCs w:val="20"/>
        </w:rPr>
        <w:t xml:space="preserve">regionale </w:t>
      </w:r>
      <w:r w:rsidRPr="00A93F69">
        <w:rPr>
          <w:rFonts w:cs="Arial"/>
          <w:i/>
          <w:szCs w:val="20"/>
        </w:rPr>
        <w:t>richtlijnbespreking</w:t>
      </w:r>
      <w:r>
        <w:rPr>
          <w:rFonts w:cs="Arial"/>
          <w:szCs w:val="20"/>
        </w:rPr>
        <w:t xml:space="preserve"> </w:t>
      </w:r>
      <w:r w:rsidR="00887469" w:rsidRPr="00887469">
        <w:t xml:space="preserve">op de agenda. </w:t>
      </w:r>
      <w:r w:rsidR="00A93F69">
        <w:t xml:space="preserve">Het is de bedoeling om jaarlijks vier avonden te organiseren waarbij steeds één centrum de avond zal voorbereiden. Het doel is om over een aantal cruciale zaken binnen een richtlijn te komen tot regionale overeenstemming.  </w:t>
      </w:r>
    </w:p>
    <w:p w:rsidR="00887469" w:rsidRPr="00887469" w:rsidRDefault="00887469" w:rsidP="00887469">
      <w:pPr>
        <w:spacing w:line="240" w:lineRule="auto"/>
        <w:jc w:val="both"/>
      </w:pPr>
    </w:p>
    <w:p w:rsidR="00AC2C86" w:rsidRDefault="00AC2C86" w:rsidP="00887469">
      <w:pPr>
        <w:spacing w:line="240" w:lineRule="auto"/>
        <w:jc w:val="both"/>
      </w:pPr>
      <w:r>
        <w:t>Deze</w:t>
      </w:r>
      <w:r w:rsidR="00887469" w:rsidRPr="00887469">
        <w:t xml:space="preserve"> </w:t>
      </w:r>
      <w:r w:rsidR="00016932">
        <w:t xml:space="preserve">eerste </w:t>
      </w:r>
      <w:r w:rsidR="00887469" w:rsidRPr="00887469">
        <w:t>avond</w:t>
      </w:r>
      <w:r>
        <w:t xml:space="preserve"> zal worden voorbere</w:t>
      </w:r>
      <w:r w:rsidR="00DD7E80">
        <w:t>i</w:t>
      </w:r>
      <w:r>
        <w:t xml:space="preserve">d door het Slingeland Ziekenhuis en zal gaan over: </w:t>
      </w:r>
    </w:p>
    <w:p w:rsidR="00AC2C86" w:rsidRDefault="00AC2C86" w:rsidP="00887469">
      <w:pPr>
        <w:spacing w:line="240" w:lineRule="auto"/>
        <w:jc w:val="both"/>
      </w:pPr>
    </w:p>
    <w:p w:rsidR="00887469" w:rsidRDefault="00AC2C86" w:rsidP="00AC2C86">
      <w:pPr>
        <w:spacing w:line="240" w:lineRule="auto"/>
        <w:ind w:left="2124" w:firstLine="708"/>
      </w:pPr>
      <w:r w:rsidRPr="00A21F6F">
        <w:rPr>
          <w:b/>
          <w:sz w:val="24"/>
          <w:u w:val="single"/>
        </w:rPr>
        <w:t xml:space="preserve">Richtlijn </w:t>
      </w:r>
      <w:r w:rsidR="00016932" w:rsidRPr="00A21F6F">
        <w:rPr>
          <w:b/>
          <w:sz w:val="24"/>
          <w:u w:val="single"/>
        </w:rPr>
        <w:t>galsteenlijden</w:t>
      </w:r>
      <w:r>
        <w:t xml:space="preserve"> (zie website NVMDL)</w:t>
      </w:r>
    </w:p>
    <w:p w:rsidR="00A21F6F" w:rsidRDefault="00A21F6F" w:rsidP="00AC2C86">
      <w:pPr>
        <w:spacing w:line="240" w:lineRule="auto"/>
        <w:ind w:left="2124" w:firstLine="708"/>
      </w:pPr>
    </w:p>
    <w:p w:rsidR="00443044" w:rsidRDefault="00443044" w:rsidP="00887469">
      <w:pPr>
        <w:spacing w:line="240" w:lineRule="auto"/>
        <w:jc w:val="both"/>
      </w:pPr>
    </w:p>
    <w:p w:rsidR="00443044" w:rsidRPr="00887469" w:rsidRDefault="00443044" w:rsidP="00887469">
      <w:pPr>
        <w:spacing w:line="240" w:lineRule="auto"/>
        <w:jc w:val="both"/>
      </w:pPr>
      <w:r>
        <w:t>Gezien dit onderwerp zijn de regionale GE-chirurgen ook van harte uitgenodigd.</w:t>
      </w:r>
    </w:p>
    <w:p w:rsidR="00887469" w:rsidRPr="00887469" w:rsidRDefault="00887469" w:rsidP="00887469">
      <w:pPr>
        <w:spacing w:line="240" w:lineRule="auto"/>
        <w:jc w:val="both"/>
      </w:pPr>
    </w:p>
    <w:p w:rsidR="00887469" w:rsidRPr="00016932" w:rsidRDefault="00887469" w:rsidP="00887469">
      <w:pPr>
        <w:spacing w:line="240" w:lineRule="auto"/>
        <w:jc w:val="both"/>
        <w:rPr>
          <w:rFonts w:cs="Arial"/>
          <w:iCs/>
        </w:rPr>
      </w:pPr>
      <w:r w:rsidRPr="00887469">
        <w:rPr>
          <w:rFonts w:cs="Arial"/>
          <w:iCs/>
        </w:rPr>
        <w:t>Avondvoorzitters:         </w:t>
      </w:r>
      <w:r w:rsidR="00016932">
        <w:rPr>
          <w:rFonts w:cs="Arial"/>
          <w:iCs/>
        </w:rPr>
        <w:t>Sybrand de Boer en Sjoukje Nauta</w:t>
      </w:r>
    </w:p>
    <w:p w:rsidR="00887469" w:rsidRPr="00887469" w:rsidRDefault="00887469" w:rsidP="00887469">
      <w:pPr>
        <w:spacing w:line="240" w:lineRule="auto"/>
        <w:jc w:val="both"/>
        <w:rPr>
          <w:rFonts w:cs="Arial"/>
        </w:rPr>
      </w:pPr>
    </w:p>
    <w:p w:rsidR="00887469" w:rsidRPr="00887469" w:rsidRDefault="00887469" w:rsidP="00887469">
      <w:pPr>
        <w:spacing w:line="240" w:lineRule="auto"/>
        <w:jc w:val="both"/>
        <w:rPr>
          <w:rFonts w:cs="Arial"/>
          <w:iCs/>
        </w:rPr>
      </w:pPr>
      <w:r w:rsidRPr="00887469">
        <w:rPr>
          <w:rFonts w:cs="Arial"/>
          <w:iCs/>
        </w:rPr>
        <w:t>Locatie:                    </w:t>
      </w:r>
      <w:r w:rsidR="00016932">
        <w:rPr>
          <w:rFonts w:cs="Arial"/>
          <w:iCs/>
        </w:rPr>
        <w:tab/>
      </w:r>
      <w:r w:rsidR="00016932">
        <w:rPr>
          <w:rFonts w:cs="Arial"/>
          <w:iCs/>
        </w:rPr>
        <w:tab/>
      </w:r>
      <w:r w:rsidRPr="00887469">
        <w:rPr>
          <w:rFonts w:cs="Arial"/>
          <w:b/>
          <w:bCs/>
          <w:iCs/>
        </w:rPr>
        <w:t>Hotel Papendal</w:t>
      </w:r>
    </w:p>
    <w:p w:rsidR="00887469" w:rsidRPr="00887469" w:rsidRDefault="00887469" w:rsidP="00887469">
      <w:pPr>
        <w:spacing w:line="240" w:lineRule="auto"/>
        <w:jc w:val="both"/>
        <w:rPr>
          <w:rFonts w:cs="Arial"/>
          <w:iCs/>
        </w:rPr>
      </w:pPr>
      <w:r w:rsidRPr="00887469">
        <w:rPr>
          <w:rFonts w:cs="Arial"/>
          <w:iCs/>
        </w:rPr>
        <w:t>                                        </w:t>
      </w:r>
      <w:r w:rsidR="00016932">
        <w:rPr>
          <w:rFonts w:cs="Arial"/>
          <w:iCs/>
        </w:rPr>
        <w:tab/>
      </w:r>
      <w:r w:rsidRPr="00887469">
        <w:rPr>
          <w:rFonts w:cs="Arial"/>
          <w:iCs/>
        </w:rPr>
        <w:t>Papendallaan 3, Arnhem</w:t>
      </w:r>
    </w:p>
    <w:p w:rsidR="00016932" w:rsidRDefault="00016932" w:rsidP="00887469">
      <w:pPr>
        <w:spacing w:line="240" w:lineRule="auto"/>
        <w:jc w:val="both"/>
        <w:rPr>
          <w:rFonts w:cs="Arial"/>
          <w:iCs/>
        </w:rPr>
      </w:pPr>
    </w:p>
    <w:p w:rsidR="00887469" w:rsidRPr="00887469" w:rsidRDefault="00887469" w:rsidP="00887469">
      <w:pPr>
        <w:spacing w:line="240" w:lineRule="auto"/>
        <w:jc w:val="both"/>
        <w:rPr>
          <w:rFonts w:cs="Arial"/>
          <w:iCs/>
        </w:rPr>
      </w:pPr>
      <w:r w:rsidRPr="00887469">
        <w:rPr>
          <w:rFonts w:cs="Arial"/>
          <w:iCs/>
        </w:rPr>
        <w:t>Inloop:                            </w:t>
      </w:r>
      <w:r w:rsidR="00016932">
        <w:rPr>
          <w:rFonts w:cs="Arial"/>
          <w:iCs/>
        </w:rPr>
        <w:tab/>
      </w:r>
      <w:r w:rsidRPr="00887469">
        <w:rPr>
          <w:rFonts w:cs="Arial"/>
          <w:iCs/>
        </w:rPr>
        <w:t>vanaf 18u0</w:t>
      </w:r>
      <w:r w:rsidR="00016932">
        <w:rPr>
          <w:rFonts w:cs="Arial"/>
          <w:iCs/>
        </w:rPr>
        <w:t>0. Er is voorzien in een buffet met soep en broodjes</w:t>
      </w:r>
    </w:p>
    <w:p w:rsidR="00016932" w:rsidRDefault="00016932" w:rsidP="00887469">
      <w:pPr>
        <w:spacing w:line="240" w:lineRule="auto"/>
        <w:jc w:val="both"/>
        <w:rPr>
          <w:rFonts w:cs="Arial"/>
          <w:iCs/>
        </w:rPr>
      </w:pPr>
    </w:p>
    <w:p w:rsidR="00887469" w:rsidRPr="00887469" w:rsidRDefault="00887469" w:rsidP="00887469">
      <w:pPr>
        <w:spacing w:line="240" w:lineRule="auto"/>
        <w:jc w:val="both"/>
        <w:rPr>
          <w:rFonts w:cs="Arial"/>
          <w:iCs/>
        </w:rPr>
      </w:pPr>
      <w:r w:rsidRPr="00887469">
        <w:rPr>
          <w:rFonts w:cs="Arial"/>
          <w:iCs/>
        </w:rPr>
        <w:t>Aanvang</w:t>
      </w:r>
      <w:r w:rsidR="00016932">
        <w:rPr>
          <w:rFonts w:cs="Arial"/>
          <w:iCs/>
        </w:rPr>
        <w:t xml:space="preserve"> programma</w:t>
      </w:r>
      <w:r w:rsidRPr="00887469">
        <w:rPr>
          <w:rFonts w:cs="Arial"/>
          <w:iCs/>
        </w:rPr>
        <w:t>:</w:t>
      </w:r>
      <w:r w:rsidR="00016932">
        <w:rPr>
          <w:rFonts w:cs="Arial"/>
          <w:iCs/>
        </w:rPr>
        <w:tab/>
      </w:r>
      <w:r w:rsidR="00016932">
        <w:rPr>
          <w:rFonts w:cs="Arial"/>
          <w:iCs/>
        </w:rPr>
        <w:tab/>
      </w:r>
      <w:r w:rsidRPr="00887469">
        <w:rPr>
          <w:rFonts w:cs="Arial"/>
          <w:bCs/>
          <w:iCs/>
        </w:rPr>
        <w:t>18u45</w:t>
      </w:r>
      <w:r w:rsidRPr="00887469">
        <w:rPr>
          <w:rFonts w:cs="Arial"/>
          <w:iCs/>
        </w:rPr>
        <w:t xml:space="preserve"> </w:t>
      </w:r>
    </w:p>
    <w:p w:rsidR="00016932" w:rsidRDefault="00016932" w:rsidP="00887469">
      <w:pPr>
        <w:spacing w:line="240" w:lineRule="auto"/>
        <w:jc w:val="both"/>
        <w:rPr>
          <w:rFonts w:cs="Arial"/>
          <w:iCs/>
        </w:rPr>
      </w:pPr>
    </w:p>
    <w:p w:rsidR="00016932" w:rsidRPr="00A21F6F" w:rsidRDefault="00016932" w:rsidP="00A21F6F">
      <w:pPr>
        <w:pStyle w:val="Lijstalinea"/>
        <w:numPr>
          <w:ilvl w:val="0"/>
          <w:numId w:val="3"/>
        </w:numPr>
        <w:spacing w:line="240" w:lineRule="auto"/>
        <w:jc w:val="both"/>
        <w:rPr>
          <w:rFonts w:cs="Arial"/>
          <w:iCs/>
        </w:rPr>
      </w:pPr>
      <w:r w:rsidRPr="00A21F6F">
        <w:rPr>
          <w:rFonts w:cs="Arial"/>
          <w:iCs/>
        </w:rPr>
        <w:t>Inleiding, pathogenese van galstenen, Paul van de Meeberg</w:t>
      </w:r>
    </w:p>
    <w:p w:rsidR="00016932" w:rsidRDefault="00016932" w:rsidP="00887469">
      <w:pPr>
        <w:spacing w:line="240" w:lineRule="auto"/>
        <w:jc w:val="both"/>
        <w:rPr>
          <w:rFonts w:cs="Arial"/>
          <w:iCs/>
        </w:rPr>
      </w:pPr>
      <w:r>
        <w:rPr>
          <w:rFonts w:cs="Arial"/>
          <w:iCs/>
        </w:rPr>
        <w:tab/>
      </w:r>
      <w:r>
        <w:rPr>
          <w:rFonts w:cs="Arial"/>
          <w:iCs/>
        </w:rPr>
        <w:tab/>
      </w:r>
      <w:r>
        <w:rPr>
          <w:rFonts w:cs="Arial"/>
          <w:iCs/>
        </w:rPr>
        <w:tab/>
      </w:r>
      <w:r>
        <w:rPr>
          <w:rFonts w:cs="Arial"/>
          <w:iCs/>
        </w:rPr>
        <w:tab/>
      </w:r>
    </w:p>
    <w:p w:rsidR="00016932" w:rsidRPr="00A21F6F" w:rsidRDefault="00016932" w:rsidP="00A21F6F">
      <w:pPr>
        <w:pStyle w:val="Lijstalinea"/>
        <w:numPr>
          <w:ilvl w:val="0"/>
          <w:numId w:val="3"/>
        </w:numPr>
        <w:spacing w:line="240" w:lineRule="auto"/>
        <w:jc w:val="both"/>
        <w:rPr>
          <w:rFonts w:cs="Arial"/>
          <w:iCs/>
        </w:rPr>
      </w:pPr>
      <w:r w:rsidRPr="00A21F6F">
        <w:rPr>
          <w:rFonts w:cs="Arial"/>
          <w:iCs/>
        </w:rPr>
        <w:t>Key points uit de NVMDL richtlijn, Sven van den Hazel, Frank Govaert</w:t>
      </w:r>
      <w:r w:rsidR="004F0F46" w:rsidRPr="00A21F6F">
        <w:rPr>
          <w:rFonts w:cs="Arial"/>
          <w:iCs/>
        </w:rPr>
        <w:t>, Johan Tielen</w:t>
      </w:r>
    </w:p>
    <w:p w:rsidR="00016932" w:rsidRPr="00016932" w:rsidRDefault="00016932" w:rsidP="00887469">
      <w:pPr>
        <w:spacing w:line="240" w:lineRule="auto"/>
        <w:jc w:val="both"/>
        <w:rPr>
          <w:rFonts w:cs="Arial"/>
          <w:iCs/>
        </w:rPr>
      </w:pPr>
    </w:p>
    <w:p w:rsidR="006862F5" w:rsidRPr="00A21F6F" w:rsidRDefault="006862F5" w:rsidP="00A21F6F">
      <w:pPr>
        <w:pStyle w:val="Lijstalinea"/>
        <w:numPr>
          <w:ilvl w:val="0"/>
          <w:numId w:val="3"/>
        </w:numPr>
        <w:spacing w:line="240" w:lineRule="auto"/>
        <w:jc w:val="both"/>
        <w:rPr>
          <w:rFonts w:cs="Arial"/>
          <w:iCs/>
        </w:rPr>
      </w:pPr>
      <w:r w:rsidRPr="00A21F6F">
        <w:rPr>
          <w:rFonts w:cs="Arial"/>
          <w:iCs/>
        </w:rPr>
        <w:t>Stelling:</w:t>
      </w:r>
      <w:r w:rsidRPr="006862F5">
        <w:t xml:space="preserve"> 6 weken wachten met een cholecystectomie na biliaire pancreatitis is obsoleet</w:t>
      </w:r>
    </w:p>
    <w:p w:rsidR="006862F5" w:rsidRPr="006862F5" w:rsidRDefault="006862F5" w:rsidP="00887469">
      <w:pPr>
        <w:spacing w:line="240" w:lineRule="auto"/>
        <w:jc w:val="both"/>
        <w:rPr>
          <w:rFonts w:cs="Arial"/>
          <w:iCs/>
        </w:rPr>
      </w:pPr>
    </w:p>
    <w:p w:rsidR="00016932" w:rsidRPr="00A21F6F" w:rsidRDefault="006862F5" w:rsidP="00A21F6F">
      <w:pPr>
        <w:pStyle w:val="Lijstalinea"/>
        <w:numPr>
          <w:ilvl w:val="0"/>
          <w:numId w:val="3"/>
        </w:numPr>
        <w:spacing w:line="240" w:lineRule="auto"/>
        <w:rPr>
          <w:rFonts w:cs="Arial"/>
          <w:iCs/>
        </w:rPr>
      </w:pPr>
      <w:r w:rsidRPr="00A21F6F">
        <w:rPr>
          <w:rFonts w:cs="Arial"/>
          <w:iCs/>
        </w:rPr>
        <w:t xml:space="preserve">Pro-contra discussie: </w:t>
      </w:r>
      <w:r w:rsidR="00016932" w:rsidRPr="00A21F6F">
        <w:rPr>
          <w:rFonts w:cs="Arial"/>
          <w:iCs/>
        </w:rPr>
        <w:t>René Andriessen, chirurg</w:t>
      </w:r>
    </w:p>
    <w:p w:rsidR="00016932" w:rsidRPr="00443044" w:rsidRDefault="00016932" w:rsidP="00887469">
      <w:pPr>
        <w:spacing w:line="240" w:lineRule="auto"/>
        <w:jc w:val="both"/>
        <w:rPr>
          <w:rFonts w:cs="Arial"/>
          <w:iCs/>
        </w:rPr>
      </w:pPr>
    </w:p>
    <w:p w:rsidR="00887469" w:rsidRPr="00887469" w:rsidRDefault="00016932" w:rsidP="00887469">
      <w:pPr>
        <w:spacing w:line="240" w:lineRule="auto"/>
        <w:jc w:val="both"/>
        <w:rPr>
          <w:rFonts w:cs="Arial"/>
          <w:iCs/>
        </w:rPr>
      </w:pPr>
      <w:r>
        <w:rPr>
          <w:rFonts w:cs="Arial"/>
          <w:iCs/>
        </w:rPr>
        <w:t>Einde programma</w:t>
      </w:r>
      <w:r w:rsidR="00887469" w:rsidRPr="00887469">
        <w:rPr>
          <w:rFonts w:cs="Arial"/>
          <w:iCs/>
        </w:rPr>
        <w:t>:</w:t>
      </w:r>
      <w:r>
        <w:rPr>
          <w:rFonts w:cs="Arial"/>
          <w:iCs/>
        </w:rPr>
        <w:tab/>
      </w:r>
      <w:r>
        <w:rPr>
          <w:rFonts w:cs="Arial"/>
          <w:iCs/>
        </w:rPr>
        <w:tab/>
      </w:r>
      <w:r w:rsidR="00887469" w:rsidRPr="00887469">
        <w:rPr>
          <w:rFonts w:cs="Arial"/>
          <w:iCs/>
        </w:rPr>
        <w:t>2</w:t>
      </w:r>
      <w:r w:rsidR="00CB1798">
        <w:rPr>
          <w:rFonts w:cs="Arial"/>
          <w:iCs/>
        </w:rPr>
        <w:t>0u45</w:t>
      </w:r>
    </w:p>
    <w:p w:rsidR="00887469" w:rsidRPr="00887469" w:rsidRDefault="00887469" w:rsidP="00887469">
      <w:pPr>
        <w:spacing w:line="240" w:lineRule="auto"/>
        <w:rPr>
          <w:rFonts w:cs="Arial"/>
          <w:iCs/>
        </w:rPr>
      </w:pPr>
    </w:p>
    <w:p w:rsidR="00887469" w:rsidRPr="00887469" w:rsidRDefault="00887469" w:rsidP="00887469">
      <w:pPr>
        <w:spacing w:line="240" w:lineRule="auto"/>
        <w:jc w:val="both"/>
      </w:pPr>
    </w:p>
    <w:p w:rsidR="00887469" w:rsidRPr="00887469" w:rsidRDefault="00887469" w:rsidP="00887469">
      <w:pPr>
        <w:spacing w:line="240" w:lineRule="auto"/>
        <w:jc w:val="both"/>
        <w:rPr>
          <w:color w:val="FF0000"/>
        </w:rPr>
      </w:pPr>
      <w:r w:rsidRPr="00887469">
        <w:rPr>
          <w:color w:val="FF0000"/>
        </w:rPr>
        <w:t>Gelieve 1 van beide onderstaande linkjes aan te klikken om aan te geven of u al dan niet aanwezig zal zijn aanstaande 7 mei:</w:t>
      </w:r>
    </w:p>
    <w:p w:rsidR="00887469" w:rsidRPr="00887469" w:rsidRDefault="00372F09" w:rsidP="00887469">
      <w:pPr>
        <w:spacing w:line="240" w:lineRule="auto"/>
        <w:ind w:left="708"/>
        <w:jc w:val="both"/>
        <w:rPr>
          <w:i/>
          <w:iCs/>
          <w:color w:val="FF0000"/>
        </w:rPr>
      </w:pPr>
      <w:hyperlink r:id="rId5" w:history="1">
        <w:r w:rsidR="00887469" w:rsidRPr="00887469">
          <w:rPr>
            <w:i/>
            <w:iCs/>
            <w:color w:val="FF0000"/>
            <w:u w:val="single"/>
          </w:rPr>
          <w:t>Ja, ik zal aanwezig zijn op de regionale bijeenkomst op 7meil</w:t>
        </w:r>
      </w:hyperlink>
    </w:p>
    <w:p w:rsidR="00887469" w:rsidRPr="00887469" w:rsidRDefault="00372F09" w:rsidP="00887469">
      <w:pPr>
        <w:spacing w:line="240" w:lineRule="auto"/>
        <w:ind w:left="708"/>
        <w:jc w:val="both"/>
        <w:rPr>
          <w:color w:val="FF0000"/>
        </w:rPr>
      </w:pPr>
      <w:hyperlink r:id="rId6" w:history="1">
        <w:r w:rsidR="00887469" w:rsidRPr="00887469">
          <w:rPr>
            <w:i/>
            <w:iCs/>
            <w:color w:val="FF0000"/>
            <w:u w:val="single"/>
          </w:rPr>
          <w:t>Neen, ik kan niet aanwezig zijn op regionale bijeenkomst op 7 meil</w:t>
        </w:r>
      </w:hyperlink>
    </w:p>
    <w:p w:rsidR="00887469" w:rsidRPr="00887469" w:rsidRDefault="00887469" w:rsidP="00887469">
      <w:pPr>
        <w:spacing w:line="240" w:lineRule="auto"/>
        <w:jc w:val="both"/>
      </w:pPr>
    </w:p>
    <w:p w:rsidR="00887469" w:rsidRPr="00887469" w:rsidRDefault="00887469" w:rsidP="00887469">
      <w:pPr>
        <w:spacing w:line="240" w:lineRule="auto"/>
        <w:jc w:val="both"/>
      </w:pPr>
    </w:p>
    <w:p w:rsidR="00887469" w:rsidRPr="00887469" w:rsidRDefault="00887469" w:rsidP="00887469">
      <w:pPr>
        <w:spacing w:line="240" w:lineRule="auto"/>
        <w:jc w:val="both"/>
      </w:pPr>
      <w:r w:rsidRPr="00887469">
        <w:t>Hieronder ter herinnering de overige geplande data van uw regionale bijeenkomsten:</w:t>
      </w:r>
    </w:p>
    <w:tbl>
      <w:tblPr>
        <w:tblW w:w="0" w:type="auto"/>
        <w:tblCellMar>
          <w:left w:w="0" w:type="dxa"/>
          <w:right w:w="0" w:type="dxa"/>
        </w:tblCellMar>
        <w:tblLook w:val="04A0" w:firstRow="1" w:lastRow="0" w:firstColumn="1" w:lastColumn="0" w:noHBand="0" w:noVBand="1"/>
      </w:tblPr>
      <w:tblGrid>
        <w:gridCol w:w="2403"/>
        <w:gridCol w:w="6649"/>
      </w:tblGrid>
      <w:tr w:rsidR="00887469" w:rsidRPr="00887469" w:rsidTr="006D05C1">
        <w:tc>
          <w:tcPr>
            <w:tcW w:w="2403"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rsidR="00887469" w:rsidRPr="00887469" w:rsidRDefault="00887469" w:rsidP="00887469">
            <w:pPr>
              <w:spacing w:line="240" w:lineRule="auto"/>
              <w:jc w:val="both"/>
              <w:rPr>
                <w:b/>
                <w:bCs/>
                <w:color w:val="FFFFFF"/>
              </w:rPr>
            </w:pPr>
            <w:r w:rsidRPr="00887469">
              <w:rPr>
                <w:b/>
                <w:bCs/>
                <w:color w:val="FFFFFF"/>
              </w:rPr>
              <w:t>Datum</w:t>
            </w:r>
          </w:p>
        </w:tc>
        <w:tc>
          <w:tcPr>
            <w:tcW w:w="6649"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rsidR="00887469" w:rsidRPr="00887469" w:rsidRDefault="009D0E98" w:rsidP="00887469">
            <w:pPr>
              <w:spacing w:line="240" w:lineRule="auto"/>
              <w:jc w:val="both"/>
              <w:rPr>
                <w:b/>
                <w:bCs/>
                <w:color w:val="FFFFFF"/>
              </w:rPr>
            </w:pPr>
            <w:r>
              <w:rPr>
                <w:b/>
                <w:bCs/>
                <w:color w:val="FFFFFF"/>
              </w:rPr>
              <w:t xml:space="preserve">           </w:t>
            </w:r>
            <w:r w:rsidR="00887469" w:rsidRPr="00887469">
              <w:rPr>
                <w:b/>
                <w:bCs/>
                <w:color w:val="FFFFFF"/>
              </w:rPr>
              <w:t>Thema</w:t>
            </w:r>
          </w:p>
        </w:tc>
      </w:tr>
      <w:tr w:rsidR="00887469" w:rsidRPr="00887469" w:rsidTr="006D05C1">
        <w:tc>
          <w:tcPr>
            <w:tcW w:w="2403" w:type="dxa"/>
            <w:tcBorders>
              <w:top w:val="nil"/>
              <w:left w:val="single" w:sz="8" w:space="0" w:color="8EAADB"/>
              <w:bottom w:val="single" w:sz="8" w:space="0" w:color="8EAADB"/>
              <w:right w:val="nil"/>
            </w:tcBorders>
            <w:shd w:val="clear" w:color="auto" w:fill="D9E2F3"/>
            <w:tcMar>
              <w:top w:w="0" w:type="dxa"/>
              <w:left w:w="108" w:type="dxa"/>
              <w:bottom w:w="0" w:type="dxa"/>
              <w:right w:w="108" w:type="dxa"/>
            </w:tcMar>
            <w:hideMark/>
          </w:tcPr>
          <w:p w:rsidR="00887469" w:rsidRPr="00887469" w:rsidRDefault="00887469" w:rsidP="00887469">
            <w:pPr>
              <w:spacing w:line="240" w:lineRule="auto"/>
              <w:jc w:val="both"/>
              <w:rPr>
                <w:b/>
                <w:bCs/>
              </w:rPr>
            </w:pPr>
            <w:r w:rsidRPr="00887469">
              <w:rPr>
                <w:b/>
                <w:bCs/>
              </w:rPr>
              <w:t>Dinsdag 7/05/2019</w:t>
            </w:r>
          </w:p>
        </w:tc>
        <w:tc>
          <w:tcPr>
            <w:tcW w:w="664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887469" w:rsidRPr="009D0E98" w:rsidRDefault="009D0E98" w:rsidP="00887469">
            <w:pPr>
              <w:spacing w:line="240" w:lineRule="auto"/>
              <w:jc w:val="both"/>
              <w:rPr>
                <w:rFonts w:cs="Arial"/>
                <w:b/>
                <w:szCs w:val="20"/>
              </w:rPr>
            </w:pPr>
            <w:r>
              <w:rPr>
                <w:rFonts w:cs="Arial"/>
                <w:b/>
                <w:color w:val="1F497D"/>
                <w:szCs w:val="20"/>
              </w:rPr>
              <w:t xml:space="preserve">          </w:t>
            </w:r>
            <w:r w:rsidRPr="009D0E98">
              <w:rPr>
                <w:rFonts w:cs="Arial"/>
                <w:b/>
                <w:szCs w:val="20"/>
              </w:rPr>
              <w:t xml:space="preserve"> </w:t>
            </w:r>
            <w:r w:rsidR="003428ED" w:rsidRPr="009D0E98">
              <w:rPr>
                <w:rFonts w:cs="Arial"/>
                <w:b/>
                <w:szCs w:val="20"/>
              </w:rPr>
              <w:t>Barrett Oesofagus</w:t>
            </w:r>
          </w:p>
        </w:tc>
      </w:tr>
      <w:tr w:rsidR="00887469" w:rsidRPr="00887469" w:rsidTr="006D05C1">
        <w:tc>
          <w:tcPr>
            <w:tcW w:w="2403" w:type="dxa"/>
            <w:tcBorders>
              <w:top w:val="nil"/>
              <w:left w:val="single" w:sz="8" w:space="0" w:color="8EAADB"/>
              <w:bottom w:val="single" w:sz="8" w:space="0" w:color="8EAADB"/>
              <w:right w:val="nil"/>
            </w:tcBorders>
            <w:tcMar>
              <w:top w:w="0" w:type="dxa"/>
              <w:left w:w="108" w:type="dxa"/>
              <w:bottom w:w="0" w:type="dxa"/>
              <w:right w:w="108" w:type="dxa"/>
            </w:tcMar>
            <w:hideMark/>
          </w:tcPr>
          <w:p w:rsidR="00887469" w:rsidRPr="00887469" w:rsidRDefault="00887469" w:rsidP="00887469">
            <w:pPr>
              <w:spacing w:line="240" w:lineRule="auto"/>
              <w:jc w:val="both"/>
              <w:rPr>
                <w:b/>
                <w:bCs/>
              </w:rPr>
            </w:pPr>
            <w:r w:rsidRPr="00887469">
              <w:rPr>
                <w:b/>
                <w:bCs/>
              </w:rPr>
              <w:t>Woensdag 09/10/2019</w:t>
            </w:r>
          </w:p>
        </w:tc>
        <w:tc>
          <w:tcPr>
            <w:tcW w:w="6649" w:type="dxa"/>
            <w:tcBorders>
              <w:top w:val="nil"/>
              <w:left w:val="nil"/>
              <w:bottom w:val="single" w:sz="8" w:space="0" w:color="8EAADB"/>
              <w:right w:val="single" w:sz="8" w:space="0" w:color="8EAADB"/>
            </w:tcBorders>
            <w:tcMar>
              <w:top w:w="0" w:type="dxa"/>
              <w:left w:w="108" w:type="dxa"/>
              <w:bottom w:w="0" w:type="dxa"/>
              <w:right w:w="108" w:type="dxa"/>
            </w:tcMar>
          </w:tcPr>
          <w:p w:rsidR="00887469" w:rsidRPr="003428ED" w:rsidRDefault="009D0E98" w:rsidP="003428ED">
            <w:pPr>
              <w:spacing w:line="240" w:lineRule="auto"/>
              <w:ind w:left="420"/>
              <w:rPr>
                <w:rFonts w:cs="Arial"/>
                <w:b/>
                <w:color w:val="1F497D"/>
                <w:szCs w:val="20"/>
              </w:rPr>
            </w:pPr>
            <w:r>
              <w:rPr>
                <w:rFonts w:ascii="Verdana" w:hAnsi="Verdana"/>
                <w:color w:val="1F497D"/>
                <w:sz w:val="18"/>
                <w:szCs w:val="18"/>
              </w:rPr>
              <w:t xml:space="preserve">  </w:t>
            </w:r>
            <w:r w:rsidR="003428ED">
              <w:rPr>
                <w:rFonts w:ascii="Verdana" w:hAnsi="Verdana"/>
                <w:color w:val="1F497D"/>
                <w:sz w:val="18"/>
                <w:szCs w:val="18"/>
              </w:rPr>
              <w:t xml:space="preserve"> </w:t>
            </w:r>
            <w:r w:rsidRPr="009D0E98">
              <w:rPr>
                <w:rFonts w:cs="Arial"/>
                <w:b/>
                <w:szCs w:val="20"/>
              </w:rPr>
              <w:t>Levertumoren</w:t>
            </w:r>
          </w:p>
        </w:tc>
      </w:tr>
      <w:tr w:rsidR="00887469" w:rsidRPr="00887469" w:rsidTr="006D05C1">
        <w:tc>
          <w:tcPr>
            <w:tcW w:w="2403" w:type="dxa"/>
            <w:tcBorders>
              <w:top w:val="nil"/>
              <w:left w:val="single" w:sz="8" w:space="0" w:color="8EAADB"/>
              <w:bottom w:val="single" w:sz="8" w:space="0" w:color="8EAADB"/>
              <w:right w:val="nil"/>
            </w:tcBorders>
            <w:shd w:val="clear" w:color="auto" w:fill="D9E2F3"/>
            <w:tcMar>
              <w:top w:w="0" w:type="dxa"/>
              <w:left w:w="108" w:type="dxa"/>
              <w:bottom w:w="0" w:type="dxa"/>
              <w:right w:w="108" w:type="dxa"/>
            </w:tcMar>
            <w:hideMark/>
          </w:tcPr>
          <w:p w:rsidR="00887469" w:rsidRPr="00887469" w:rsidRDefault="00887469" w:rsidP="00887469">
            <w:pPr>
              <w:spacing w:line="240" w:lineRule="auto"/>
              <w:jc w:val="both"/>
              <w:rPr>
                <w:b/>
                <w:bCs/>
              </w:rPr>
            </w:pPr>
            <w:r w:rsidRPr="00887469">
              <w:rPr>
                <w:b/>
                <w:bCs/>
              </w:rPr>
              <w:t>Donderdag03/12/2019</w:t>
            </w:r>
          </w:p>
        </w:tc>
        <w:tc>
          <w:tcPr>
            <w:tcW w:w="664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887469" w:rsidRPr="003428ED" w:rsidRDefault="003428ED" w:rsidP="003428ED">
            <w:pPr>
              <w:spacing w:line="240" w:lineRule="auto"/>
              <w:rPr>
                <w:rFonts w:cs="Arial"/>
                <w:b/>
                <w:color w:val="1F497D"/>
                <w:szCs w:val="20"/>
              </w:rPr>
            </w:pPr>
            <w:r>
              <w:rPr>
                <w:rFonts w:ascii="Verdana" w:hAnsi="Verdana"/>
                <w:color w:val="1F497D"/>
                <w:sz w:val="18"/>
                <w:szCs w:val="18"/>
              </w:rPr>
              <w:t xml:space="preserve">          </w:t>
            </w:r>
            <w:r w:rsidRPr="003428ED">
              <w:rPr>
                <w:rFonts w:cs="Arial"/>
                <w:b/>
                <w:szCs w:val="20"/>
              </w:rPr>
              <w:t>Diverticulitis</w:t>
            </w:r>
          </w:p>
        </w:tc>
      </w:tr>
    </w:tbl>
    <w:p w:rsidR="00887469" w:rsidRPr="00887469" w:rsidRDefault="00887469" w:rsidP="00887469">
      <w:pPr>
        <w:spacing w:line="240" w:lineRule="auto"/>
        <w:jc w:val="both"/>
        <w:rPr>
          <w:rFonts w:ascii="Calibri" w:hAnsi="Calibri" w:cs="Calibri"/>
          <w:i/>
          <w:iCs/>
          <w:szCs w:val="20"/>
        </w:rPr>
      </w:pPr>
      <w:r w:rsidRPr="00887469">
        <w:rPr>
          <w:i/>
          <w:iCs/>
          <w:szCs w:val="20"/>
        </w:rPr>
        <w:t>Noteer deze data alvast in uw agenda!</w:t>
      </w:r>
    </w:p>
    <w:p w:rsidR="00887469" w:rsidRPr="00887469" w:rsidRDefault="00887469" w:rsidP="00887469">
      <w:pPr>
        <w:spacing w:line="240" w:lineRule="auto"/>
        <w:jc w:val="both"/>
        <w:rPr>
          <w:sz w:val="22"/>
          <w:szCs w:val="22"/>
        </w:rPr>
      </w:pPr>
    </w:p>
    <w:p w:rsidR="00887469" w:rsidRPr="00887469" w:rsidRDefault="00887469" w:rsidP="00887469">
      <w:pPr>
        <w:spacing w:line="240" w:lineRule="auto"/>
        <w:jc w:val="both"/>
      </w:pPr>
      <w:r w:rsidRPr="00887469">
        <w:t>Per nascholingsavond zijn 2 accreditatiepunten aangevraagd.</w:t>
      </w:r>
    </w:p>
    <w:p w:rsidR="00887469" w:rsidRPr="00887469" w:rsidRDefault="00887469" w:rsidP="00887469">
      <w:pPr>
        <w:spacing w:line="240" w:lineRule="auto"/>
        <w:jc w:val="both"/>
      </w:pPr>
    </w:p>
    <w:p w:rsidR="00887469" w:rsidRPr="00887469" w:rsidRDefault="00887469" w:rsidP="00887469">
      <w:pPr>
        <w:spacing w:line="240" w:lineRule="auto"/>
        <w:jc w:val="both"/>
      </w:pPr>
      <w:r w:rsidRPr="00887469">
        <w:t>Mocht u nog verdere vragen hebben omtrent deze bijeenkomst, aarzel dan niet om contact op te nemen met één van accountmanagers van Dr. Falk Pharma</w:t>
      </w:r>
    </w:p>
    <w:p w:rsidR="00887469" w:rsidRPr="00887469" w:rsidRDefault="00887469" w:rsidP="00887469">
      <w:pPr>
        <w:spacing w:line="240" w:lineRule="auto"/>
        <w:jc w:val="both"/>
      </w:pPr>
      <w:r w:rsidRPr="00887469">
        <w:t>Maurice Jansen 06</w:t>
      </w:r>
    </w:p>
    <w:p w:rsidR="00887469" w:rsidRPr="00887469" w:rsidRDefault="00887469" w:rsidP="00887469">
      <w:pPr>
        <w:spacing w:line="240" w:lineRule="auto"/>
        <w:jc w:val="both"/>
      </w:pPr>
      <w:r w:rsidRPr="00887469">
        <w:t>Stella Scheepers  06</w:t>
      </w:r>
    </w:p>
    <w:p w:rsidR="00887469" w:rsidRPr="00887469" w:rsidRDefault="00887469" w:rsidP="00887469">
      <w:pPr>
        <w:spacing w:line="240" w:lineRule="auto"/>
        <w:jc w:val="both"/>
      </w:pPr>
    </w:p>
    <w:p w:rsidR="00887469" w:rsidRPr="00887469" w:rsidRDefault="00887469" w:rsidP="00887469">
      <w:pPr>
        <w:spacing w:line="240" w:lineRule="auto"/>
        <w:jc w:val="both"/>
      </w:pPr>
      <w:r w:rsidRPr="00887469">
        <w:t>We hopen u allen te mogen begroeten op dinsdag 7 mei!</w:t>
      </w:r>
    </w:p>
    <w:p w:rsidR="00887469" w:rsidRPr="00887469" w:rsidRDefault="00887469" w:rsidP="00887469">
      <w:pPr>
        <w:spacing w:line="240" w:lineRule="auto"/>
        <w:jc w:val="both"/>
      </w:pPr>
    </w:p>
    <w:p w:rsidR="00887469" w:rsidRPr="00887469" w:rsidRDefault="00887469" w:rsidP="00887469">
      <w:pPr>
        <w:spacing w:line="240" w:lineRule="auto"/>
        <w:jc w:val="both"/>
      </w:pPr>
      <w:r w:rsidRPr="00887469">
        <w:t>Met vriendelijke groet,</w:t>
      </w:r>
    </w:p>
    <w:p w:rsidR="00887469" w:rsidRPr="00887469" w:rsidRDefault="00887469" w:rsidP="00887469">
      <w:pPr>
        <w:spacing w:line="240" w:lineRule="auto"/>
        <w:jc w:val="both"/>
      </w:pPr>
    </w:p>
    <w:p w:rsidR="00887469" w:rsidRDefault="00887469" w:rsidP="00AC2C86">
      <w:pPr>
        <w:spacing w:line="200" w:lineRule="atLeast"/>
        <w:jc w:val="both"/>
      </w:pPr>
      <w:r w:rsidRPr="00887469">
        <w:rPr>
          <w:rFonts w:ascii="Calibri" w:hAnsi="Calibri" w:cs="Tahoma"/>
          <w:sz w:val="18"/>
          <w:szCs w:val="18"/>
        </w:rPr>
        <w:t>SLINGELAND ZIEKENHUIS&gt;&gt;&gt;&gt;&gt;&gt;&gt;&gt;</w:t>
      </w:r>
    </w:p>
    <w:sectPr w:rsidR="00887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4357"/>
    <w:multiLevelType w:val="hybridMultilevel"/>
    <w:tmpl w:val="49C68C2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4ACD58D5"/>
    <w:multiLevelType w:val="hybridMultilevel"/>
    <w:tmpl w:val="B9D01AB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C191EB2"/>
    <w:multiLevelType w:val="hybridMultilevel"/>
    <w:tmpl w:val="7E10C95A"/>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B2"/>
    <w:rsid w:val="00001950"/>
    <w:rsid w:val="00016932"/>
    <w:rsid w:val="002A67A5"/>
    <w:rsid w:val="003428ED"/>
    <w:rsid w:val="00372F09"/>
    <w:rsid w:val="00443044"/>
    <w:rsid w:val="004F0F46"/>
    <w:rsid w:val="00543151"/>
    <w:rsid w:val="005F301B"/>
    <w:rsid w:val="006862F5"/>
    <w:rsid w:val="007D1B5D"/>
    <w:rsid w:val="00887469"/>
    <w:rsid w:val="00947340"/>
    <w:rsid w:val="009D0E98"/>
    <w:rsid w:val="00A21F6F"/>
    <w:rsid w:val="00A93F69"/>
    <w:rsid w:val="00AC2C86"/>
    <w:rsid w:val="00B65BB2"/>
    <w:rsid w:val="00CB1798"/>
    <w:rsid w:val="00DD7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41F00-EC5C-4AB4-9593-8E3F5F65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BB2"/>
    <w:pPr>
      <w:spacing w:after="0" w:line="260" w:lineRule="atLeast"/>
    </w:pPr>
    <w:rPr>
      <w:rFonts w:ascii="Arial" w:eastAsia="Times New Roman" w:hAnsi="Arial"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B65BB2"/>
    <w:rPr>
      <w:color w:val="0000FF"/>
      <w:u w:val="single"/>
    </w:rPr>
  </w:style>
  <w:style w:type="paragraph" w:styleId="Tekstzonderopmaak">
    <w:name w:val="Plain Text"/>
    <w:basedOn w:val="Standaard"/>
    <w:link w:val="TekstzonderopmaakChar"/>
    <w:uiPriority w:val="99"/>
    <w:semiHidden/>
    <w:unhideWhenUsed/>
    <w:rsid w:val="00B65BB2"/>
    <w:pPr>
      <w:spacing w:line="240" w:lineRule="auto"/>
    </w:pPr>
    <w:rPr>
      <w:rFonts w:ascii="Consolas" w:eastAsia="Calibri" w:hAnsi="Consolas"/>
      <w:sz w:val="21"/>
      <w:szCs w:val="21"/>
    </w:rPr>
  </w:style>
  <w:style w:type="character" w:customStyle="1" w:styleId="TekstzonderopmaakChar">
    <w:name w:val="Tekst zonder opmaak Char"/>
    <w:basedOn w:val="Standaardalinea-lettertype"/>
    <w:link w:val="Tekstzonderopmaak"/>
    <w:uiPriority w:val="99"/>
    <w:semiHidden/>
    <w:rsid w:val="00B65BB2"/>
    <w:rPr>
      <w:rFonts w:ascii="Consolas" w:eastAsia="Calibri" w:hAnsi="Consolas" w:cs="Times New Roman"/>
      <w:sz w:val="21"/>
      <w:szCs w:val="21"/>
    </w:rPr>
  </w:style>
  <w:style w:type="character" w:styleId="Zwaar">
    <w:name w:val="Strong"/>
    <w:basedOn w:val="Standaardalinea-lettertype"/>
    <w:uiPriority w:val="22"/>
    <w:qFormat/>
    <w:rsid w:val="00B65BB2"/>
    <w:rPr>
      <w:b/>
      <w:bCs/>
    </w:rPr>
  </w:style>
  <w:style w:type="paragraph" w:styleId="Lijstalinea">
    <w:name w:val="List Paragraph"/>
    <w:basedOn w:val="Standaard"/>
    <w:uiPriority w:val="34"/>
    <w:qFormat/>
    <w:rsid w:val="00A21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2573">
      <w:bodyDiv w:val="1"/>
      <w:marLeft w:val="0"/>
      <w:marRight w:val="0"/>
      <w:marTop w:val="0"/>
      <w:marBottom w:val="0"/>
      <w:divBdr>
        <w:top w:val="none" w:sz="0" w:space="0" w:color="auto"/>
        <w:left w:val="none" w:sz="0" w:space="0" w:color="auto"/>
        <w:bottom w:val="none" w:sz="0" w:space="0" w:color="auto"/>
        <w:right w:val="none" w:sz="0" w:space="0" w:color="auto"/>
      </w:divBdr>
    </w:div>
    <w:div w:id="523788548">
      <w:bodyDiv w:val="1"/>
      <w:marLeft w:val="0"/>
      <w:marRight w:val="0"/>
      <w:marTop w:val="0"/>
      <w:marBottom w:val="0"/>
      <w:divBdr>
        <w:top w:val="none" w:sz="0" w:space="0" w:color="auto"/>
        <w:left w:val="none" w:sz="0" w:space="0" w:color="auto"/>
        <w:bottom w:val="none" w:sz="0" w:space="0" w:color="auto"/>
        <w:right w:val="none" w:sz="0" w:space="0" w:color="auto"/>
      </w:divBdr>
    </w:div>
    <w:div w:id="998311569">
      <w:bodyDiv w:val="1"/>
      <w:marLeft w:val="0"/>
      <w:marRight w:val="0"/>
      <w:marTop w:val="0"/>
      <w:marBottom w:val="0"/>
      <w:divBdr>
        <w:top w:val="none" w:sz="0" w:space="0" w:color="auto"/>
        <w:left w:val="none" w:sz="0" w:space="0" w:color="auto"/>
        <w:bottom w:val="none" w:sz="0" w:space="0" w:color="auto"/>
        <w:right w:val="none" w:sz="0" w:space="0" w:color="auto"/>
      </w:divBdr>
    </w:div>
    <w:div w:id="1705713471">
      <w:bodyDiv w:val="1"/>
      <w:marLeft w:val="0"/>
      <w:marRight w:val="0"/>
      <w:marTop w:val="0"/>
      <w:marBottom w:val="0"/>
      <w:divBdr>
        <w:top w:val="none" w:sz="0" w:space="0" w:color="auto"/>
        <w:left w:val="none" w:sz="0" w:space="0" w:color="auto"/>
        <w:bottom w:val="none" w:sz="0" w:space="0" w:color="auto"/>
        <w:right w:val="none" w:sz="0" w:space="0" w:color="auto"/>
      </w:divBdr>
    </w:div>
    <w:div w:id="17403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dermeulen@drfalkpharma-benelux.Eu?subject=Neen,%20ik%20kan%20niet%20aanwezig%20zijn%20op%20de%20DDSEP%20cursus%20op%203%20april" TargetMode="External"/><Relationship Id="rId5" Type="http://schemas.openxmlformats.org/officeDocument/2006/relationships/hyperlink" Target="mailto:vandermeulen@drfalkpharma-benelux.eu?subject=Ja,%20ik%20zal%20aanwezig%20zijn%20op%20de%20DDSEP%20cursus%20op%203%20april%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2145</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Scheepers</dc:creator>
  <cp:lastModifiedBy>Hilde van der Meulen</cp:lastModifiedBy>
  <cp:revision>2</cp:revision>
  <dcterms:created xsi:type="dcterms:W3CDTF">2019-03-26T10:26:00Z</dcterms:created>
  <dcterms:modified xsi:type="dcterms:W3CDTF">2019-03-26T10:26:00Z</dcterms:modified>
</cp:coreProperties>
</file>